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6E44A70A" w:rsidR="00670A54" w:rsidRPr="00944C78" w:rsidRDefault="00670A54" w:rsidP="005078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4</w:t>
      </w:r>
      <w:r w:rsidRP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. </w:t>
      </w:r>
      <w:r w:rsidR="005078E6" w:rsidRPr="005078E6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Міграція, візова політика та управління кордонами</w:t>
      </w:r>
    </w:p>
    <w:p w14:paraId="7D1C0175" w14:textId="77777777" w:rsidR="005078E6" w:rsidRPr="005078E6" w:rsidRDefault="005078E6" w:rsidP="005078E6">
      <w:pPr>
        <w:spacing w:after="120"/>
        <w:rPr>
          <w:rFonts w:ascii="Arial" w:eastAsia="Arial" w:hAnsi="Arial" w:cs="Arial"/>
          <w:b/>
          <w:bCs/>
          <w:sz w:val="20"/>
          <w:szCs w:val="20"/>
        </w:rPr>
      </w:pPr>
      <w:r w:rsidRPr="005078E6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глави 24 щодо приведення законодавства у відповідність до права ЄС і Шенгенської угоди, міграції, візової політики, інтегрованого управління кордонами, інституційної спроможності та міжвідомчої координації органів, залучених до інтегрованого управління кордонами.</w:t>
      </w:r>
    </w:p>
    <w:p w14:paraId="5EAD20D0" w14:textId="2FDE8199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417AA26B" w:rsidR="00670A54" w:rsidRPr="004F73DB" w:rsidRDefault="003B3A5F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3B3A5F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3B3A5F" w:rsidRPr="004F73DB" w:rsidRDefault="003B3A5F" w:rsidP="003B3A5F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3B3A5F" w:rsidRPr="004F73DB" w:rsidRDefault="003B3A5F" w:rsidP="003B3A5F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3355D7E8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3B3A5F" w:rsidRPr="004F73DB" w:rsidRDefault="003B3A5F" w:rsidP="003B3A5F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3B3A5F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3B3A5F" w:rsidRPr="004F73DB" w:rsidRDefault="003B3A5F" w:rsidP="003B3A5F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3B3A5F" w:rsidRPr="004F73DB" w:rsidRDefault="003B3A5F" w:rsidP="003B3A5F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3B3A5F" w:rsidRPr="004F73DB" w:rsidRDefault="003B3A5F" w:rsidP="003B3A5F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20E1EF3E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3B3A5F" w:rsidRPr="004F73DB" w:rsidRDefault="003B3A5F" w:rsidP="003B3A5F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3B3A5F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3B3A5F" w:rsidRPr="004F73DB" w:rsidRDefault="003B3A5F" w:rsidP="003B3A5F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lastRenderedPageBreak/>
              <w:t>3.</w:t>
            </w:r>
          </w:p>
        </w:tc>
        <w:tc>
          <w:tcPr>
            <w:tcW w:w="4118" w:type="dxa"/>
          </w:tcPr>
          <w:p w14:paraId="502995F3" w14:textId="77777777" w:rsidR="003B3A5F" w:rsidRPr="004F73DB" w:rsidRDefault="003B3A5F" w:rsidP="003B3A5F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Підготовка коментарів. Для кожної виставленої оцінки підготувати короткий і зрозумілий коментар, що пояснює фактичний стан виконання, 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3B3A5F" w:rsidRPr="004F73DB" w:rsidRDefault="003B3A5F" w:rsidP="003B3A5F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276769B9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3B3A5F" w:rsidRPr="004F73DB" w:rsidRDefault="003B3A5F" w:rsidP="003B3A5F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3B3A5F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3B3A5F" w:rsidRPr="004F73DB" w:rsidRDefault="003B3A5F" w:rsidP="003B3A5F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3B3A5F" w:rsidRPr="004F73DB" w:rsidRDefault="003B3A5F" w:rsidP="003B3A5F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3B3A5F" w:rsidRPr="004F73DB" w:rsidRDefault="003B3A5F" w:rsidP="003B3A5F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5F677FD4" w:rsidR="00A148F3" w:rsidRPr="004F73DB" w:rsidRDefault="001E6794" w:rsidP="004F73DB">
      <w:pPr>
        <w:pStyle w:val="NoSpacing"/>
        <w:rPr>
          <w:rFonts w:ascii="Arial" w:eastAsia="Arial" w:hAnsi="Arial" w:cs="Arial"/>
          <w:i/>
          <w:iCs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5078E6">
        <w:rPr>
          <w:rFonts w:ascii="Arial" w:eastAsia="Arial" w:hAnsi="Arial" w:cs="Arial"/>
        </w:rPr>
        <w:t>4</w:t>
      </w:r>
      <w:r w:rsidR="004F73DB" w:rsidRPr="004F73DB">
        <w:rPr>
          <w:rFonts w:ascii="Arial" w:eastAsia="Arial" w:hAnsi="Arial" w:cs="Arial"/>
        </w:rPr>
        <w:t xml:space="preserve">. </w:t>
      </w:r>
      <w:r w:rsidR="005078E6" w:rsidRPr="005078E6">
        <w:rPr>
          <w:rFonts w:ascii="Arial" w:eastAsia="Arial" w:hAnsi="Arial" w:cs="Arial"/>
          <w:bCs/>
          <w:sz w:val="20"/>
          <w:szCs w:val="20"/>
        </w:rPr>
        <w:t>Міграція, візова політика та управління кордонами</w:t>
      </w:r>
      <w:r w:rsidR="0092770B" w:rsidRPr="005078E6">
        <w:rPr>
          <w:rFonts w:ascii="Arial" w:eastAsia="Arial" w:hAnsi="Arial" w:cs="Arial"/>
          <w:bCs/>
        </w:rPr>
        <w:t>.</w:t>
      </w:r>
      <w:r w:rsidR="0092770B">
        <w:rPr>
          <w:rFonts w:ascii="Arial" w:eastAsia="Arial" w:hAnsi="Arial" w:cs="Arial"/>
        </w:rPr>
        <w:t xml:space="preserve">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85A19"/>
    <w:rsid w:val="001E6794"/>
    <w:rsid w:val="002C5090"/>
    <w:rsid w:val="003B3A5F"/>
    <w:rsid w:val="004F73DB"/>
    <w:rsid w:val="005078E6"/>
    <w:rsid w:val="00592CC2"/>
    <w:rsid w:val="005D0C9F"/>
    <w:rsid w:val="00670A54"/>
    <w:rsid w:val="0070293F"/>
    <w:rsid w:val="007D5B0C"/>
    <w:rsid w:val="00867D2F"/>
    <w:rsid w:val="0092770B"/>
    <w:rsid w:val="00935301"/>
    <w:rsid w:val="00944C78"/>
    <w:rsid w:val="009B1929"/>
    <w:rsid w:val="009B4A88"/>
    <w:rsid w:val="00A148F3"/>
    <w:rsid w:val="00A53D73"/>
    <w:rsid w:val="00AD5BAD"/>
    <w:rsid w:val="00B36A8F"/>
    <w:rsid w:val="00B4550F"/>
    <w:rsid w:val="00B62211"/>
    <w:rsid w:val="00B848E9"/>
    <w:rsid w:val="00BE1244"/>
    <w:rsid w:val="00C13FCE"/>
    <w:rsid w:val="00C55D33"/>
    <w:rsid w:val="00C71AA4"/>
    <w:rsid w:val="00CC21CB"/>
    <w:rsid w:val="00CF776C"/>
    <w:rsid w:val="00DA1711"/>
    <w:rsid w:val="00DA1B4B"/>
    <w:rsid w:val="00E4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4</cp:revision>
  <dcterms:created xsi:type="dcterms:W3CDTF">2026-07-29T15:09:00Z</dcterms:created>
  <dcterms:modified xsi:type="dcterms:W3CDTF">2026-07-31T13:23:00Z</dcterms:modified>
</cp:coreProperties>
</file>